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D3D7" w:themeColor="accent6" w:themeTint="33"/>
  <w:body>
    <w:p w:rsidR="00D52B79" w:rsidRDefault="008D02F6" w:rsidP="00B03DD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1pt;height:117.4pt" fillcolor="#06c" strokecolor="#9cf" strokeweight="1.5pt">
            <v:shadow on="t" color="#900"/>
            <v:textpath style="font-family:&quot;Impact&quot;;v-text-kern:t" trim="t" fitpath="t" string="KONKURS&#10;"/>
          </v:shape>
        </w:pict>
      </w:r>
    </w:p>
    <w:p w:rsidR="00B03DD1" w:rsidRPr="00DF2975" w:rsidRDefault="008D02F6" w:rsidP="00B03DD1">
      <w:pPr>
        <w:jc w:val="center"/>
        <w:rPr>
          <w:rFonts w:ascii="Comic Sans MS" w:hAnsi="Comic Sans MS"/>
          <w:b/>
          <w:sz w:val="36"/>
          <w:szCs w:val="36"/>
        </w:rPr>
      </w:pPr>
      <w:r w:rsidRPr="008D02F6"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3.6pt;margin-top:270pt;width:166.7pt;height:213.5pt;z-index:251660288;mso-position-horizontal-relative:page;mso-position-vertical-relative:page" o:allowincell="f" fillcolor="white [3201]" strokecolor="#da1f28 [3205]" strokeweight="5pt">
            <v:stroke linestyle="thickThin"/>
            <v:shadow color="#868686"/>
            <v:textbox style="mso-next-textbox:#_x0000_s1027" inset="18pt,18pt,18pt,18pt">
              <w:txbxContent>
                <w:p w:rsidR="00B03DD1" w:rsidRPr="00DC164C" w:rsidRDefault="00B03DD1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DC164C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>Część plastyczna</w:t>
                  </w:r>
                </w:p>
                <w:p w:rsidR="00176F30" w:rsidRPr="001C3CB4" w:rsidRDefault="00176F30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color w:val="DA1F28" w:themeColor="accent2"/>
                      <w:sz w:val="24"/>
                      <w:szCs w:val="24"/>
                    </w:rPr>
                  </w:pP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color w:val="DA1F28" w:themeColor="accent2"/>
                      <w:sz w:val="24"/>
                      <w:szCs w:val="24"/>
                    </w:rPr>
                    <w:t xml:space="preserve">„Kardynał </w:t>
                  </w:r>
                  <w:r w:rsidR="001B7C01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color w:val="DA1F28" w:themeColor="accent2"/>
                      <w:sz w:val="24"/>
                      <w:szCs w:val="24"/>
                    </w:rPr>
                    <w:t>Stefan Wyszyński oczami dziecka</w:t>
                  </w: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color w:val="DA1F28" w:themeColor="accent2"/>
                      <w:sz w:val="24"/>
                      <w:szCs w:val="24"/>
                    </w:rPr>
                    <w:t>”</w:t>
                  </w:r>
                </w:p>
                <w:p w:rsidR="00176F30" w:rsidRPr="001C3CB4" w:rsidRDefault="00176F30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-format pracy A4 lub</w:t>
                  </w:r>
                  <w:r w:rsidR="00DC164C"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A3</w:t>
                  </w:r>
                </w:p>
                <w:p w:rsidR="00176F30" w:rsidRPr="001C3CB4" w:rsidRDefault="00176F30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-technika dowolna</w:t>
                  </w:r>
                </w:p>
                <w:p w:rsidR="00176F30" w:rsidRPr="00DC164C" w:rsidRDefault="00176F30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8D02F6">
        <w:rPr>
          <w:rFonts w:ascii="Comic Sans MS" w:hAnsi="Comic Sans MS"/>
          <w:b/>
          <w:noProof/>
        </w:rPr>
        <w:pict>
          <v:shape id="_x0000_s1028" type="#_x0000_t202" style="position:absolute;left:0;text-align:left;margin-left:44.55pt;margin-top:270pt;width:165pt;height:367.65pt;z-index:251662336;mso-position-horizontal-relative:page;mso-position-vertical-relative:page" o:allowincell="f" fillcolor="white [3201]" strokecolor="#2da2bf [3204]" strokeweight="5pt">
            <v:stroke linestyle="thickThin"/>
            <v:shadow color="#868686"/>
            <v:textbox style="mso-next-textbox:#_x0000_s1028" inset="18pt,18pt,18pt,18pt">
              <w:txbxContent>
                <w:p w:rsidR="00B03DD1" w:rsidRPr="004B53ED" w:rsidRDefault="00B03DD1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4B53ED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>Część literacka</w:t>
                  </w:r>
                </w:p>
                <w:p w:rsidR="00DC164C" w:rsidRPr="001C3CB4" w:rsidRDefault="00DC164C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color w:val="DA1F28" w:themeColor="accent2"/>
                      <w:sz w:val="24"/>
                      <w:szCs w:val="24"/>
                    </w:rPr>
                  </w:pP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color w:val="DA1F28" w:themeColor="accent2"/>
                      <w:sz w:val="24"/>
                      <w:szCs w:val="24"/>
                    </w:rPr>
                    <w:t>„Jak widziałbyś Twoje spotkanie ze Stefanem Wyszyńskim w Wąwolnicy?”</w:t>
                  </w:r>
                </w:p>
                <w:p w:rsidR="00DC164C" w:rsidRPr="001C3CB4" w:rsidRDefault="00DC164C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-forma wypowiedzi: wiersz, opowiadanie lub opowiadanie z dialogiem</w:t>
                  </w:r>
                </w:p>
                <w:p w:rsidR="00E92C9A" w:rsidRPr="001C3CB4" w:rsidRDefault="00E92C9A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 xml:space="preserve">-długość wypowiedzi: wiersz co najmniej </w:t>
                  </w:r>
                  <w:r w:rsidR="0092118A"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5 strof</w:t>
                  </w:r>
                  <w:r w:rsid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opowiadanie</w:t>
                  </w:r>
                  <w:r w:rsid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-</w:t>
                  </w: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 xml:space="preserve"> co najmniej jedna strona </w:t>
                  </w:r>
                  <w:r w:rsidR="0092118A"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 xml:space="preserve">wydruku </w:t>
                  </w:r>
                  <w:r w:rsidRPr="001C3CB4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4"/>
                      <w:szCs w:val="24"/>
                    </w:rPr>
                    <w:t>A4</w:t>
                  </w:r>
                </w:p>
                <w:p w:rsidR="00DC164C" w:rsidRPr="004B53ED" w:rsidRDefault="00DC164C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E92C9A" w:rsidRDefault="00E92C9A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DC164C" w:rsidRDefault="00DC164C" w:rsidP="00B03DD1">
                  <w:pPr>
                    <w:pBdr>
                      <w:top w:val="thinThickSmallGap" w:sz="36" w:space="10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03DD1" w:rsidRPr="00DF2975">
        <w:rPr>
          <w:rFonts w:ascii="Comic Sans MS" w:hAnsi="Comic Sans MS"/>
          <w:b/>
          <w:sz w:val="36"/>
          <w:szCs w:val="36"/>
        </w:rPr>
        <w:t>Ogłaszamy konkurs plastyczno-literacki poświęcony kandydatowi na patrona naszej szkoły-kardynałowi Stefanowi Wyszyńskiemu</w:t>
      </w:r>
    </w:p>
    <w:p w:rsidR="00B03DD1" w:rsidRDefault="008D02F6" w:rsidP="00DF2975">
      <w:pPr>
        <w:jc w:val="center"/>
      </w:pPr>
      <w:r>
        <w:rPr>
          <w:noProof/>
        </w:rPr>
        <w:pict>
          <v:shape id="_x0000_s1030" type="#_x0000_t202" style="position:absolute;left:0;text-align:left;margin-left:12.85pt;margin-top:165.15pt;width:326.3pt;height:146.9pt;z-index:251666432;mso-width-relative:margin;mso-height-relative:margin">
            <v:textbox style="mso-next-textbox:#_x0000_s1030">
              <w:txbxContent>
                <w:p w:rsidR="00DC0646" w:rsidRPr="00FF645E" w:rsidRDefault="00DC0646" w:rsidP="00B01D48">
                  <w:pPr>
                    <w:pBdr>
                      <w:top w:val="thinThickSmallGap" w:sz="36" w:space="6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>-termin składania prac: 10stycznia2019r.</w:t>
                  </w:r>
                </w:p>
                <w:p w:rsidR="00DC0646" w:rsidRPr="00FF645E" w:rsidRDefault="00DC0646" w:rsidP="00B01D48">
                  <w:pPr>
                    <w:pBdr>
                      <w:top w:val="thinThickSmallGap" w:sz="36" w:space="6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>-miejsce oddawania prac: biblioteka szkolna</w:t>
                  </w:r>
                </w:p>
                <w:p w:rsidR="0092118A" w:rsidRPr="008F7482" w:rsidRDefault="0092118A" w:rsidP="00B01D48">
                  <w:pPr>
                    <w:pBdr>
                      <w:top w:val="thinThickSmallGap" w:sz="36" w:space="6" w:color="6C0F13" w:themeColor="accent2" w:themeShade="7F"/>
                      <w:bottom w:val="thickThinSmallGap" w:sz="36" w:space="10" w:color="6C0F13" w:themeColor="accent2" w:themeShade="7F"/>
                    </w:pBdr>
                    <w:spacing w:after="160"/>
                    <w:rPr>
                      <w:rFonts w:ascii="Comic Sans MS" w:eastAsiaTheme="majorEastAsia" w:hAnsi="Comic Sans MS" w:cstheme="majorBidi"/>
                      <w:i/>
                      <w:iCs/>
                      <w:sz w:val="28"/>
                      <w:szCs w:val="28"/>
                    </w:rPr>
                  </w:pPr>
                  <w:r w:rsidRP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>-w części plastycznej mogą wziąć udział wszyscy uczniowie, w części literackiej</w:t>
                  </w:r>
                  <w:r>
                    <w:rPr>
                      <w:rFonts w:ascii="Comic Sans MS" w:eastAsiaTheme="majorEastAsia" w:hAnsi="Comic Sans MS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 xml:space="preserve">uczniowie klas IV-VIII i </w:t>
                  </w:r>
                  <w:proofErr w:type="spellStart"/>
                  <w:r w:rsidRPr="00FF645E">
                    <w:rPr>
                      <w:rFonts w:ascii="Comic Sans MS" w:eastAsiaTheme="majorEastAsia" w:hAnsi="Comic Sans MS" w:cstheme="majorBidi"/>
                      <w:b/>
                      <w:i/>
                      <w:iCs/>
                      <w:sz w:val="28"/>
                      <w:szCs w:val="28"/>
                    </w:rPr>
                    <w:t>IIIgimnazjum</w:t>
                  </w:r>
                  <w:proofErr w:type="spellEnd"/>
                </w:p>
                <w:p w:rsidR="00DC0646" w:rsidRDefault="00DC0646"/>
              </w:txbxContent>
            </v:textbox>
          </v:shape>
        </w:pict>
      </w:r>
      <w:r w:rsidR="00545A88">
        <w:rPr>
          <w:noProof/>
          <w:lang w:eastAsia="pl-PL"/>
        </w:rPr>
        <w:drawing>
          <wp:inline distT="0" distB="0" distL="0" distR="0">
            <wp:extent cx="1702677" cy="2027583"/>
            <wp:effectExtent l="19050" t="0" r="0" b="0"/>
            <wp:docPr id="1" name="Obraz 0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30" cy="20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9A" w:rsidRDefault="00E92C9A" w:rsidP="00B03DD1"/>
    <w:p w:rsidR="00E92C9A" w:rsidRDefault="00E92C9A" w:rsidP="00B03DD1"/>
    <w:p w:rsidR="00E92C9A" w:rsidRDefault="00E92C9A" w:rsidP="00B03DD1"/>
    <w:p w:rsidR="00E92C9A" w:rsidRDefault="00E92C9A" w:rsidP="00B03DD1"/>
    <w:p w:rsidR="00E92C9A" w:rsidRDefault="00E92C9A" w:rsidP="00B03DD1">
      <w:pPr>
        <w:rPr>
          <w:rFonts w:ascii="Comic Sans MS" w:hAnsi="Comic Sans MS"/>
        </w:rPr>
      </w:pPr>
    </w:p>
    <w:p w:rsidR="008E01D1" w:rsidRPr="00545A88" w:rsidRDefault="008E01D1" w:rsidP="008E01D1">
      <w:pPr>
        <w:spacing w:after="0"/>
        <w:jc w:val="center"/>
        <w:rPr>
          <w:rFonts w:ascii="Comic Sans MS" w:hAnsi="Comic Sans MS"/>
          <w:b/>
          <w:i/>
          <w:iCs/>
          <w:color w:val="39639D" w:themeColor="accent4"/>
          <w:sz w:val="24"/>
          <w:szCs w:val="24"/>
        </w:rPr>
      </w:pPr>
      <w:r w:rsidRPr="00545A88">
        <w:rPr>
          <w:rFonts w:ascii="Comic Sans MS" w:hAnsi="Comic Sans MS"/>
          <w:b/>
          <w:i/>
          <w:iCs/>
          <w:color w:val="39639D" w:themeColor="accent4"/>
          <w:sz w:val="24"/>
          <w:szCs w:val="24"/>
        </w:rPr>
        <w:t>OBEJRZYJ PREZENTACJĘ MULTIMEDIALNĄ NA NASZEJ SZKOLNEJ STRONIE O STEFANIE WYSZYŃSKIM A BĘDZIE CI ŁATWIEJ W  KONKONKURSIE!!</w:t>
      </w:r>
    </w:p>
    <w:p w:rsidR="008E01D1" w:rsidRPr="00545A88" w:rsidRDefault="008E01D1" w:rsidP="008E01D1">
      <w:pPr>
        <w:spacing w:after="0"/>
        <w:jc w:val="center"/>
        <w:rPr>
          <w:rFonts w:ascii="Comic Sans MS" w:hAnsi="Comic Sans MS"/>
          <w:b/>
          <w:i/>
          <w:iCs/>
          <w:color w:val="39639D" w:themeColor="accent4"/>
          <w:sz w:val="24"/>
          <w:szCs w:val="24"/>
        </w:rPr>
      </w:pPr>
      <w:r>
        <w:rPr>
          <w:rFonts w:ascii="Comic Sans MS" w:hAnsi="Comic Sans MS"/>
          <w:b/>
          <w:i/>
          <w:iCs/>
          <w:color w:val="39639D" w:themeColor="accent4"/>
          <w:sz w:val="24"/>
          <w:szCs w:val="24"/>
        </w:rPr>
        <w:t>WYPOŻYCZ</w:t>
      </w:r>
      <w:r w:rsidRPr="00545A88">
        <w:rPr>
          <w:rFonts w:ascii="Comic Sans MS" w:hAnsi="Comic Sans MS"/>
          <w:b/>
          <w:i/>
          <w:iCs/>
          <w:color w:val="39639D" w:themeColor="accent4"/>
          <w:sz w:val="24"/>
          <w:szCs w:val="24"/>
        </w:rPr>
        <w:t xml:space="preserve"> Z BILBLIOTEKI KSIĄŻKĘ O STEFANIE WYSZYŃSKIM LUB POROZMAWIAJ Z RODZICAMI, BABCIĄ LUB DZIADKIEM!</w:t>
      </w:r>
    </w:p>
    <w:p w:rsidR="008E01D1" w:rsidRPr="008E01D1" w:rsidRDefault="008E01D1" w:rsidP="008E01D1">
      <w:pPr>
        <w:spacing w:after="0"/>
        <w:jc w:val="center"/>
        <w:rPr>
          <w:rFonts w:ascii="Comic Sans MS" w:hAnsi="Comic Sans MS"/>
          <w:b/>
          <w:i/>
          <w:iCs/>
          <w:color w:val="DA1F28" w:themeColor="accent2"/>
          <w:sz w:val="36"/>
          <w:szCs w:val="36"/>
          <w:u w:val="single"/>
        </w:rPr>
      </w:pPr>
      <w:r w:rsidRPr="008E01D1">
        <w:rPr>
          <w:rFonts w:ascii="Comic Sans MS" w:hAnsi="Comic Sans MS"/>
          <w:b/>
          <w:i/>
          <w:iCs/>
          <w:color w:val="DA1F28" w:themeColor="accent2"/>
          <w:sz w:val="36"/>
          <w:szCs w:val="36"/>
          <w:u w:val="single"/>
        </w:rPr>
        <w:t>ŻYCZYMY POWODZENIA-NAGRODY CZEKAJĄ!!!</w:t>
      </w:r>
    </w:p>
    <w:p w:rsidR="008E01D1" w:rsidRPr="008F7482" w:rsidRDefault="008E01D1" w:rsidP="00B03DD1">
      <w:pPr>
        <w:rPr>
          <w:rFonts w:ascii="Comic Sans MS" w:hAnsi="Comic Sans MS"/>
        </w:rPr>
      </w:pPr>
    </w:p>
    <w:sectPr w:rsidR="008E01D1" w:rsidRPr="008F7482" w:rsidSect="00FF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characterSpacingControl w:val="doNotCompress"/>
  <w:compat/>
  <w:rsids>
    <w:rsidRoot w:val="00B03DD1"/>
    <w:rsid w:val="00176F30"/>
    <w:rsid w:val="001B7C01"/>
    <w:rsid w:val="001C3CB4"/>
    <w:rsid w:val="00281B96"/>
    <w:rsid w:val="004B53ED"/>
    <w:rsid w:val="00512381"/>
    <w:rsid w:val="00545A88"/>
    <w:rsid w:val="006C057A"/>
    <w:rsid w:val="008D02F6"/>
    <w:rsid w:val="008E01D1"/>
    <w:rsid w:val="008F7482"/>
    <w:rsid w:val="00907766"/>
    <w:rsid w:val="0092118A"/>
    <w:rsid w:val="00AD3701"/>
    <w:rsid w:val="00B01D48"/>
    <w:rsid w:val="00B03DD1"/>
    <w:rsid w:val="00D52B79"/>
    <w:rsid w:val="00DC0646"/>
    <w:rsid w:val="00DC164C"/>
    <w:rsid w:val="00DF2975"/>
    <w:rsid w:val="00E620EC"/>
    <w:rsid w:val="00E92C9A"/>
    <w:rsid w:val="00F36083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l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5022-968A-414F-9CBE-E6EC470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Kamińska</dc:creator>
  <cp:lastModifiedBy>Beata Kamińska</cp:lastModifiedBy>
  <cp:revision>8</cp:revision>
  <cp:lastPrinted>2018-12-04T12:11:00Z</cp:lastPrinted>
  <dcterms:created xsi:type="dcterms:W3CDTF">2018-12-03T12:18:00Z</dcterms:created>
  <dcterms:modified xsi:type="dcterms:W3CDTF">2018-12-04T12:11:00Z</dcterms:modified>
</cp:coreProperties>
</file>