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96" w:rsidRDefault="00084996" w:rsidP="00424FA1">
      <w:pPr>
        <w:jc w:val="center"/>
        <w:rPr>
          <w:b/>
          <w:i/>
          <w:color w:val="002060"/>
          <w:sz w:val="44"/>
        </w:rPr>
      </w:pPr>
    </w:p>
    <w:p w:rsidR="00084996" w:rsidRPr="004E7EB8" w:rsidRDefault="00084996" w:rsidP="00424FA1">
      <w:pPr>
        <w:jc w:val="center"/>
        <w:rPr>
          <w:b/>
          <w:i/>
          <w:color w:val="002060"/>
          <w:sz w:val="44"/>
        </w:rPr>
      </w:pPr>
      <w:r>
        <w:rPr>
          <w:noProof/>
        </w:rPr>
        <w:pict>
          <v:rect id="_x0000_s1026" style="position:absolute;left:0;text-align:left;margin-left:-10.05pt;margin-top:2.55pt;width:107.95pt;height:65.85pt;z-index:251655168" strokecolor="white">
            <v:fill r:id="rId5" o:title="" recolor="t" rotate="t" type="frame"/>
          </v:rect>
        </w:pict>
      </w:r>
      <w:r w:rsidRPr="004E7EB8">
        <w:rPr>
          <w:b/>
          <w:i/>
          <w:color w:val="002060"/>
          <w:sz w:val="44"/>
        </w:rPr>
        <w:t xml:space="preserve">Lista działań w miesiącu </w:t>
      </w:r>
    </w:p>
    <w:p w:rsidR="00084996" w:rsidRDefault="00084996" w:rsidP="00424FA1">
      <w:pPr>
        <w:jc w:val="center"/>
        <w:rPr>
          <w:b/>
          <w:i/>
          <w:color w:val="002060"/>
          <w:sz w:val="44"/>
        </w:rPr>
      </w:pPr>
      <w:r w:rsidRPr="004E7EB8">
        <w:rPr>
          <w:b/>
          <w:i/>
          <w:color w:val="002060"/>
          <w:sz w:val="44"/>
        </w:rPr>
        <w:t>grudzień  2018</w:t>
      </w:r>
    </w:p>
    <w:p w:rsidR="00084996" w:rsidRDefault="00084996" w:rsidP="00424FA1">
      <w:pPr>
        <w:jc w:val="center"/>
        <w:rPr>
          <w:b/>
          <w:i/>
          <w:color w:val="002060"/>
          <w:sz w:val="44"/>
        </w:rPr>
      </w:pPr>
    </w:p>
    <w:tbl>
      <w:tblPr>
        <w:tblpPr w:leftFromText="141" w:rightFromText="141" w:vertAnchor="text" w:horzAnchor="margin" w:tblpXSpec="center" w:tblpY="128"/>
        <w:tblW w:w="10490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single" w:sz="6" w:space="0" w:color="008000"/>
          <w:insideV w:val="single" w:sz="6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1418"/>
        <w:gridCol w:w="4252"/>
        <w:gridCol w:w="993"/>
        <w:gridCol w:w="2126"/>
      </w:tblGrid>
      <w:tr w:rsidR="00084996" w:rsidRPr="008A43A7" w:rsidTr="008A43A7">
        <w:tc>
          <w:tcPr>
            <w:tcW w:w="709" w:type="dxa"/>
            <w:tcBorders>
              <w:top w:val="double" w:sz="4" w:space="0" w:color="008000"/>
            </w:tcBorders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  <w:sz w:val="24"/>
              </w:rPr>
            </w:pPr>
            <w:r w:rsidRPr="008A43A7">
              <w:rPr>
                <w:rFonts w:cs="Calibri"/>
                <w:b/>
                <w:color w:val="002060"/>
                <w:sz w:val="24"/>
              </w:rPr>
              <w:t>LP.</w:t>
            </w:r>
          </w:p>
        </w:tc>
        <w:tc>
          <w:tcPr>
            <w:tcW w:w="992" w:type="dxa"/>
            <w:tcBorders>
              <w:top w:val="double" w:sz="4" w:space="0" w:color="008000"/>
            </w:tcBorders>
          </w:tcPr>
          <w:p w:rsidR="00084996" w:rsidRPr="008A43A7" w:rsidRDefault="00084996" w:rsidP="008A43A7">
            <w:pPr>
              <w:spacing w:after="0" w:line="360" w:lineRule="auto"/>
              <w:jc w:val="center"/>
              <w:rPr>
                <w:rFonts w:cs="Calibri"/>
                <w:b/>
                <w:color w:val="002060"/>
                <w:sz w:val="24"/>
              </w:rPr>
            </w:pPr>
            <w:r w:rsidRPr="008A43A7">
              <w:rPr>
                <w:rFonts w:cs="Calibri"/>
                <w:b/>
                <w:color w:val="002060"/>
                <w:sz w:val="24"/>
              </w:rPr>
              <w:t>DATA</w:t>
            </w:r>
          </w:p>
        </w:tc>
        <w:tc>
          <w:tcPr>
            <w:tcW w:w="1418" w:type="dxa"/>
            <w:tcBorders>
              <w:top w:val="double" w:sz="4" w:space="0" w:color="008000"/>
            </w:tcBorders>
          </w:tcPr>
          <w:p w:rsidR="00084996" w:rsidRPr="008A43A7" w:rsidRDefault="00084996" w:rsidP="008A43A7">
            <w:pPr>
              <w:spacing w:after="0" w:line="360" w:lineRule="auto"/>
              <w:jc w:val="center"/>
              <w:rPr>
                <w:rFonts w:cs="Calibri"/>
                <w:b/>
                <w:color w:val="002060"/>
                <w:sz w:val="24"/>
              </w:rPr>
            </w:pPr>
            <w:r w:rsidRPr="008A43A7">
              <w:rPr>
                <w:rFonts w:cs="Calibri"/>
                <w:b/>
                <w:color w:val="002060"/>
                <w:sz w:val="24"/>
              </w:rPr>
              <w:t>KLASA</w:t>
            </w:r>
          </w:p>
        </w:tc>
        <w:tc>
          <w:tcPr>
            <w:tcW w:w="4252" w:type="dxa"/>
            <w:tcBorders>
              <w:top w:val="double" w:sz="4" w:space="0" w:color="008000"/>
            </w:tcBorders>
          </w:tcPr>
          <w:p w:rsidR="00084996" w:rsidRPr="008A43A7" w:rsidRDefault="00084996" w:rsidP="008A43A7">
            <w:pPr>
              <w:spacing w:after="0" w:line="360" w:lineRule="auto"/>
              <w:jc w:val="center"/>
              <w:rPr>
                <w:rFonts w:cs="Calibri"/>
                <w:b/>
                <w:color w:val="002060"/>
                <w:sz w:val="24"/>
              </w:rPr>
            </w:pPr>
            <w:r w:rsidRPr="008A43A7">
              <w:rPr>
                <w:rFonts w:cs="Calibri"/>
                <w:b/>
                <w:color w:val="002060"/>
                <w:sz w:val="24"/>
              </w:rPr>
              <w:t>WYDARZENIE</w:t>
            </w:r>
          </w:p>
        </w:tc>
        <w:tc>
          <w:tcPr>
            <w:tcW w:w="993" w:type="dxa"/>
            <w:tcBorders>
              <w:top w:val="double" w:sz="4" w:space="0" w:color="008000"/>
            </w:tcBorders>
          </w:tcPr>
          <w:p w:rsidR="00084996" w:rsidRPr="008A43A7" w:rsidRDefault="00084996" w:rsidP="008A43A7">
            <w:pPr>
              <w:spacing w:after="0" w:line="360" w:lineRule="auto"/>
              <w:jc w:val="center"/>
              <w:rPr>
                <w:rFonts w:cs="Calibri"/>
                <w:b/>
                <w:color w:val="002060"/>
                <w:sz w:val="24"/>
              </w:rPr>
            </w:pPr>
            <w:r w:rsidRPr="008A43A7">
              <w:rPr>
                <w:rFonts w:cs="Calibri"/>
                <w:b/>
                <w:color w:val="002060"/>
                <w:sz w:val="24"/>
              </w:rPr>
              <w:t>GODZ.</w:t>
            </w:r>
          </w:p>
        </w:tc>
        <w:tc>
          <w:tcPr>
            <w:tcW w:w="2126" w:type="dxa"/>
            <w:tcBorders>
              <w:top w:val="double" w:sz="4" w:space="0" w:color="008000"/>
            </w:tcBorders>
          </w:tcPr>
          <w:p w:rsidR="00084996" w:rsidRPr="008A43A7" w:rsidRDefault="00084996" w:rsidP="008A43A7">
            <w:pPr>
              <w:spacing w:after="0" w:line="360" w:lineRule="auto"/>
              <w:jc w:val="center"/>
              <w:rPr>
                <w:rFonts w:cs="Calibri"/>
                <w:b/>
                <w:color w:val="002060"/>
                <w:sz w:val="24"/>
              </w:rPr>
            </w:pPr>
            <w:r w:rsidRPr="008A43A7">
              <w:rPr>
                <w:rFonts w:cs="Calibri"/>
                <w:b/>
                <w:color w:val="002060"/>
                <w:sz w:val="24"/>
              </w:rPr>
              <w:t>Koordynator /</w:t>
            </w:r>
          </w:p>
          <w:p w:rsidR="00084996" w:rsidRPr="008A43A7" w:rsidRDefault="00084996" w:rsidP="008A43A7">
            <w:pPr>
              <w:spacing w:after="0" w:line="360" w:lineRule="auto"/>
              <w:jc w:val="center"/>
              <w:rPr>
                <w:rFonts w:cs="Calibri"/>
                <w:color w:val="002060"/>
                <w:sz w:val="24"/>
              </w:rPr>
            </w:pPr>
            <w:r w:rsidRPr="008A43A7">
              <w:rPr>
                <w:rFonts w:cs="Calibri"/>
                <w:color w:val="002060"/>
                <w:sz w:val="24"/>
              </w:rPr>
              <w:t>współorganizator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  <w:noProof/>
                <w:sz w:val="24"/>
                <w:lang w:eastAsia="pl-PL"/>
              </w:rPr>
              <w:t>3-4.12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Uczniowie szkoły</w:t>
            </w: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noProof/>
                <w:color w:val="002060"/>
                <w:sz w:val="24"/>
                <w:lang w:eastAsia="pl-PL"/>
              </w:rPr>
            </w:pPr>
            <w:r w:rsidRPr="008A43A7">
              <w:rPr>
                <w:rFonts w:cs="Calibri"/>
                <w:b/>
                <w:noProof/>
                <w:color w:val="002060"/>
                <w:sz w:val="24"/>
                <w:lang w:eastAsia="pl-PL"/>
              </w:rPr>
              <w:t>,,Planetobus"-mobilne planetarium        z Centrum Nauki Kopernik w Warszawie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  <w:sz w:val="24"/>
              </w:rPr>
              <w:t>3.12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noProof/>
                <w:color w:val="002060"/>
                <w:sz w:val="24"/>
                <w:lang w:eastAsia="pl-PL"/>
              </w:rPr>
            </w:pPr>
            <w:r w:rsidRPr="008A43A7">
              <w:rPr>
                <w:rFonts w:cs="Calibri"/>
                <w:b/>
                <w:noProof/>
                <w:color w:val="002060"/>
                <w:sz w:val="24"/>
                <w:lang w:eastAsia="pl-PL"/>
              </w:rPr>
              <w:t>Wizyta w Publicznym Przedszkolu Integracyjnym w Puławach im. Kubusia Puchatka (w ramach współpracy              i promocji szkolnego wolontariatu)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noProof/>
              </w:rPr>
              <w:pict>
                <v:rect id="_x0000_s1027" style="position:absolute;left:0;text-align:left;margin-left:3.95pt;margin-top:54.9pt;width:83.2pt;height:58.5pt;z-index:251657216;mso-position-horizontal-relative:text;mso-position-vertical-relative:text" strokecolor="white">
                  <v:fill r:id="rId5" o:title="" recolor="t" rotate="t" type="frame"/>
                </v:rect>
              </w:pict>
            </w: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A. Giza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K. Kijewska 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  <w:sz w:val="24"/>
              </w:rPr>
              <w:t>3.12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noProof/>
                <w:color w:val="002060"/>
                <w:sz w:val="24"/>
                <w:lang w:eastAsia="pl-PL"/>
              </w:rPr>
            </w:pPr>
            <w:r w:rsidRPr="008A43A7">
              <w:rPr>
                <w:rFonts w:cs="Calibri"/>
                <w:b/>
                <w:noProof/>
                <w:color w:val="002060"/>
                <w:sz w:val="24"/>
                <w:lang w:eastAsia="pl-PL"/>
              </w:rPr>
              <w:t>Wizyta w Puławskim Schronisku dla Bezdomnych Psów i Kotów, przekazanie zebranej karmy podczas szkolnej akcji, wyprowadzenie psów na spacer.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A. Giza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K. Kijewska 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  <w:sz w:val="24"/>
              </w:rPr>
              <w:t>4.12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Kl. 4a</w:t>
            </w: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noProof/>
                <w:color w:val="002060"/>
                <w:sz w:val="24"/>
                <w:lang w:eastAsia="pl-PL"/>
              </w:rPr>
            </w:pPr>
            <w:r w:rsidRPr="008A43A7">
              <w:rPr>
                <w:rFonts w:cs="Calibri"/>
                <w:b/>
                <w:noProof/>
                <w:color w:val="002060"/>
                <w:sz w:val="24"/>
                <w:lang w:eastAsia="pl-PL"/>
              </w:rPr>
              <w:t>Wyjazd mikołajkowy do kina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K. Czuba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K. Kijewska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5.12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Kl. 5a</w:t>
            </w: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noProof/>
                <w:color w:val="002060"/>
                <w:sz w:val="24"/>
                <w:lang w:eastAsia="pl-PL"/>
              </w:rPr>
            </w:pPr>
            <w:r w:rsidRPr="008A43A7">
              <w:rPr>
                <w:rFonts w:cs="Calibri"/>
                <w:b/>
                <w:noProof/>
                <w:color w:val="002060"/>
                <w:sz w:val="24"/>
                <w:lang w:eastAsia="pl-PL"/>
              </w:rPr>
              <w:t xml:space="preserve">Wyjazd mikołajkowy </w:t>
            </w:r>
            <w:r>
              <w:rPr>
                <w:rFonts w:cs="Calibri"/>
                <w:b/>
                <w:noProof/>
                <w:color w:val="002060"/>
                <w:sz w:val="24"/>
                <w:lang w:eastAsia="pl-PL"/>
              </w:rPr>
              <w:t>do Puław-       Open the Lock.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B. Kolibska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  <w:sz w:val="24"/>
              </w:rPr>
              <w:t>6.12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noProof/>
                <w:color w:val="002060"/>
                <w:sz w:val="24"/>
                <w:lang w:eastAsia="pl-PL"/>
              </w:rPr>
            </w:pPr>
            <w:r w:rsidRPr="008A43A7">
              <w:rPr>
                <w:rFonts w:cs="Calibri"/>
                <w:b/>
                <w:noProof/>
                <w:color w:val="002060"/>
                <w:sz w:val="24"/>
                <w:lang w:eastAsia="pl-PL"/>
              </w:rPr>
              <w:t>Mikołajkowe Rozgrywki Sportowe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D. Butryn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Kl. I-III </w:t>
            </w: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noProof/>
                <w:color w:val="002060"/>
                <w:sz w:val="24"/>
                <w:lang w:eastAsia="pl-PL"/>
              </w:rPr>
            </w:pPr>
            <w:r w:rsidRPr="008A43A7">
              <w:rPr>
                <w:rFonts w:cs="Calibri"/>
                <w:b/>
                <w:noProof/>
                <w:color w:val="002060"/>
                <w:sz w:val="24"/>
                <w:lang w:eastAsia="pl-PL"/>
              </w:rPr>
              <w:t>Rozpoczął się konkurs "Najładniejszy zeszyt w klasach I-III"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noProof/>
                <w:color w:val="002060"/>
                <w:sz w:val="24"/>
                <w:lang w:eastAsia="pl-PL"/>
              </w:rPr>
            </w:pPr>
            <w:r w:rsidRPr="008A43A7">
              <w:rPr>
                <w:rFonts w:cs="Calibri"/>
                <w:b/>
                <w:noProof/>
                <w:color w:val="002060"/>
                <w:sz w:val="24"/>
                <w:lang w:eastAsia="pl-PL"/>
              </w:rPr>
              <w:t>(Rostrzygnięcie konkursu w kwietniu)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B. Bieniek 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  <w:sz w:val="24"/>
              </w:rPr>
              <w:t>6.12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klasy I-III</w:t>
            </w:r>
          </w:p>
        </w:tc>
        <w:tc>
          <w:tcPr>
            <w:tcW w:w="4252" w:type="dxa"/>
          </w:tcPr>
          <w:p w:rsidR="00084996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noProof/>
                <w:color w:val="002060"/>
                <w:sz w:val="24"/>
                <w:lang w:eastAsia="pl-PL"/>
              </w:rPr>
            </w:pPr>
            <w:r w:rsidRPr="008A43A7">
              <w:rPr>
                <w:rFonts w:cs="Calibri"/>
                <w:b/>
                <w:noProof/>
                <w:color w:val="002060"/>
                <w:sz w:val="24"/>
                <w:lang w:eastAsia="pl-PL"/>
              </w:rPr>
              <w:t>Wyjazd do kina w Nałęczowie na film pt."Poczta Świętego Mikołaja"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noProof/>
                <w:color w:val="002060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B. Bieniek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  <w:sz w:val="24"/>
              </w:rPr>
              <w:t>8.12.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</w:rPr>
              <w:t>(sobota)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Chętni uczniowie</w:t>
            </w: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>
              <w:rPr>
                <w:noProof/>
              </w:rPr>
              <w:pict>
                <v:rect id="_x0000_s1028" style="position:absolute;left:0;text-align:left;margin-left:45.1pt;margin-top:33.4pt;width:108.8pt;height:68.85pt;z-index:251656192;mso-position-horizontal-relative:text;mso-position-vertical-relative:text" strokecolor="white">
                  <v:fill r:id="rId5" o:title="" recolor="t" rotate="t" type="frame"/>
                </v:rect>
              </w:pict>
            </w:r>
            <w:r w:rsidRPr="008A43A7">
              <w:rPr>
                <w:rFonts w:cs="Calibri"/>
                <w:b/>
                <w:color w:val="002060"/>
              </w:rPr>
              <w:t>Warsztaty plastyczno – taneczne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10- ok. 13</w:t>
            </w: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M. Pęcak-Wałach, 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K. Czuba,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K. Kijewska,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A. Giza,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B. Kolibska</w:t>
            </w:r>
          </w:p>
          <w:p w:rsidR="00084996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M. Grzybek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B. Bieniek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  <w:sz w:val="24"/>
              </w:rPr>
              <w:t>10.12.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kl. 0 - III</w:t>
            </w: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 w:rsidRPr="008A43A7">
              <w:rPr>
                <w:rFonts w:cs="Calibri"/>
                <w:b/>
                <w:color w:val="002060"/>
              </w:rPr>
              <w:t>Uroczyste dekorowanie choinki szkolnej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A. Boruch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B. Łaguna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</w:rPr>
            </w:pPr>
            <w:r w:rsidRPr="008A43A7">
              <w:rPr>
                <w:rFonts w:cs="Calibri"/>
                <w:b/>
              </w:rPr>
              <w:t>Od 10.12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noProof/>
              </w:rPr>
              <w:pict>
                <v:rect id="_x0000_s1029" style="position:absolute;left:0;text-align:left;margin-left:13.65pt;margin-top:26pt;width:87.75pt;height:56.7pt;z-index:251660288;mso-position-horizontal-relative:text;mso-position-vertical-relative:text" strokecolor="white">
                  <v:fill r:id="rId5" o:title="" recolor="t" rotate="t" type="frame"/>
                </v:rect>
              </w:pict>
            </w: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 w:rsidRPr="008A43A7">
              <w:rPr>
                <w:rFonts w:cs="Calibri"/>
                <w:b/>
                <w:color w:val="002060"/>
                <w:szCs w:val="20"/>
              </w:rPr>
              <w:t>Wystawa "Rodzina Bogiem silna"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color w:val="313131"/>
                <w:sz w:val="20"/>
                <w:szCs w:val="20"/>
              </w:rPr>
            </w:pPr>
            <w:r w:rsidRPr="008A43A7">
              <w:rPr>
                <w:rFonts w:cs="Calibri"/>
                <w:color w:val="313131"/>
                <w:szCs w:val="20"/>
              </w:rPr>
              <w:t>B.</w:t>
            </w:r>
            <w:r>
              <w:rPr>
                <w:rFonts w:cs="Calibri"/>
                <w:color w:val="313131"/>
                <w:szCs w:val="20"/>
              </w:rPr>
              <w:t xml:space="preserve"> </w:t>
            </w:r>
            <w:r w:rsidRPr="008A43A7">
              <w:rPr>
                <w:rFonts w:cs="Calibri"/>
                <w:color w:val="313131"/>
                <w:szCs w:val="20"/>
              </w:rPr>
              <w:t xml:space="preserve">Kamińska 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CD0BA9">
              <w:rPr>
                <w:rFonts w:cs="Calibri"/>
                <w:color w:val="313131"/>
                <w:sz w:val="18"/>
                <w:szCs w:val="20"/>
              </w:rPr>
              <w:t>przy współpracy z lubelskim oddziałem Civitas Christiana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10.-11.12</w:t>
            </w:r>
          </w:p>
        </w:tc>
        <w:tc>
          <w:tcPr>
            <w:tcW w:w="1418" w:type="dxa"/>
          </w:tcPr>
          <w:p w:rsidR="00084996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Uczniowie klas IV-VIII,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kl. gim</w:t>
            </w:r>
          </w:p>
        </w:tc>
        <w:tc>
          <w:tcPr>
            <w:tcW w:w="4252" w:type="dxa"/>
          </w:tcPr>
          <w:p w:rsidR="00084996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 xml:space="preserve">Warsztaty profilaktyczne 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 xml:space="preserve">" NIE BĄDŹ OBOJĘTNY" 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9F4FAE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9F4FAE">
              <w:rPr>
                <w:rFonts w:cs="Calibri"/>
                <w:color w:val="000000"/>
                <w:szCs w:val="27"/>
                <w:shd w:val="clear" w:color="auto" w:fill="FFFFFF"/>
              </w:rPr>
              <w:t xml:space="preserve">J. Nienałtowska - Padło 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</w:rPr>
            </w:pPr>
            <w:r w:rsidRPr="008A43A7">
              <w:rPr>
                <w:rFonts w:cs="Calibri"/>
                <w:b/>
              </w:rPr>
              <w:t>12.12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Kl.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8A43A7">
                <w:rPr>
                  <w:rFonts w:cs="Calibri"/>
                </w:rPr>
                <w:t>4. a</w:t>
              </w:r>
            </w:smartTag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 w:rsidRPr="008A43A7">
              <w:rPr>
                <w:rFonts w:cs="Calibri"/>
                <w:b/>
                <w:color w:val="002060"/>
              </w:rPr>
              <w:t>Popołudnie z filmem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K. Czuba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Kl. </w:t>
            </w:r>
            <w:smartTag w:uri="urn:schemas-microsoft-com:office:smarttags" w:element="metricconverter">
              <w:smartTagPr>
                <w:attr w:name="ProductID" w:val="5 a"/>
              </w:smartTagPr>
              <w:r w:rsidRPr="008A43A7">
                <w:rPr>
                  <w:rFonts w:cs="Calibri"/>
                </w:rPr>
                <w:t>5 a</w:t>
              </w:r>
            </w:smartTag>
            <w:r w:rsidRPr="008A43A7">
              <w:rPr>
                <w:rFonts w:cs="Calibri"/>
              </w:rPr>
              <w:t xml:space="preserve"> i b</w:t>
            </w: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b/>
                <w:bCs/>
                <w:color w:val="002060"/>
              </w:rPr>
            </w:pPr>
            <w:r w:rsidRPr="008A43A7">
              <w:rPr>
                <w:b/>
                <w:bCs/>
                <w:color w:val="002060"/>
              </w:rPr>
              <w:t>Konkurs ze znajomości  lektury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 w:rsidRPr="008A43A7">
              <w:rPr>
                <w:b/>
                <w:bCs/>
                <w:color w:val="002060"/>
              </w:rPr>
              <w:t>" Opowieści z Narnii "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B. Kałdonek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M. Przewłoka 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</w:rPr>
              <w:t>13.12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 w:rsidRPr="008A43A7">
              <w:rPr>
                <w:rFonts w:cs="Calibri"/>
                <w:b/>
                <w:color w:val="002060"/>
              </w:rPr>
              <w:t>Konsultacje dla rodziców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godz. 16-18</w:t>
            </w: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Wszyscy 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uczniowie</w:t>
            </w: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240" w:lineRule="auto"/>
              <w:jc w:val="center"/>
              <w:rPr>
                <w:rFonts w:cs="Calibri"/>
                <w:b/>
                <w:color w:val="002060"/>
                <w:szCs w:val="24"/>
                <w:lang w:eastAsia="pl-PL"/>
              </w:rPr>
            </w:pPr>
            <w:r w:rsidRPr="008A43A7">
              <w:rPr>
                <w:rFonts w:cs="Calibri"/>
                <w:b/>
                <w:color w:val="002060"/>
                <w:szCs w:val="24"/>
                <w:lang w:eastAsia="pl-PL"/>
              </w:rPr>
              <w:t>Konkurs plastyczno-literacki :</w:t>
            </w:r>
          </w:p>
          <w:p w:rsidR="00084996" w:rsidRPr="008A43A7" w:rsidRDefault="00084996" w:rsidP="008A43A7">
            <w:pPr>
              <w:spacing w:after="0" w:line="240" w:lineRule="auto"/>
              <w:jc w:val="center"/>
              <w:rPr>
                <w:rFonts w:cs="Calibri"/>
                <w:b/>
                <w:color w:val="002060"/>
                <w:szCs w:val="24"/>
                <w:lang w:eastAsia="pl-PL"/>
              </w:rPr>
            </w:pPr>
          </w:p>
          <w:p w:rsidR="00084996" w:rsidRPr="008A43A7" w:rsidRDefault="00084996" w:rsidP="008A43A7">
            <w:pPr>
              <w:spacing w:after="0" w:line="240" w:lineRule="auto"/>
              <w:jc w:val="center"/>
              <w:rPr>
                <w:rFonts w:cs="Calibri"/>
                <w:b/>
                <w:color w:val="002060"/>
                <w:szCs w:val="24"/>
                <w:lang w:eastAsia="pl-PL"/>
              </w:rPr>
            </w:pPr>
            <w:r w:rsidRPr="008A43A7">
              <w:rPr>
                <w:rFonts w:cs="Calibri"/>
                <w:b/>
                <w:color w:val="002060"/>
                <w:szCs w:val="24"/>
                <w:lang w:eastAsia="pl-PL"/>
              </w:rPr>
              <w:t>-"Kardynał Stefan Wyszyński oczami dziecka" -część plastyczna</w:t>
            </w:r>
          </w:p>
          <w:p w:rsidR="00084996" w:rsidRPr="008A43A7" w:rsidRDefault="00084996" w:rsidP="008A43A7">
            <w:pPr>
              <w:spacing w:after="0" w:line="240" w:lineRule="auto"/>
              <w:jc w:val="center"/>
              <w:rPr>
                <w:rFonts w:cs="Calibri"/>
                <w:b/>
                <w:color w:val="002060"/>
                <w:szCs w:val="24"/>
                <w:lang w:eastAsia="pl-PL"/>
              </w:rPr>
            </w:pPr>
          </w:p>
          <w:p w:rsidR="00084996" w:rsidRPr="008A43A7" w:rsidRDefault="00084996" w:rsidP="008A43A7">
            <w:pPr>
              <w:spacing w:after="0" w:line="240" w:lineRule="auto"/>
              <w:jc w:val="center"/>
              <w:rPr>
                <w:rFonts w:ascii="Verdana" w:hAnsi="Verdana"/>
                <w:color w:val="313131"/>
                <w:sz w:val="20"/>
                <w:szCs w:val="20"/>
                <w:lang w:eastAsia="pl-PL"/>
              </w:rPr>
            </w:pPr>
            <w:r w:rsidRPr="008A43A7">
              <w:rPr>
                <w:rFonts w:cs="Calibri"/>
                <w:b/>
                <w:color w:val="002060"/>
                <w:szCs w:val="24"/>
                <w:lang w:eastAsia="pl-PL"/>
              </w:rPr>
              <w:t>-Jak widziałbyś Twoje spotkanie ze Stefanem Wyszyńskim w Wąwolnicy?            -  część  literacka</w:t>
            </w:r>
          </w:p>
          <w:p w:rsidR="00084996" w:rsidRPr="008A43A7" w:rsidRDefault="00084996" w:rsidP="008A43A7">
            <w:pPr>
              <w:spacing w:after="0" w:line="240" w:lineRule="auto"/>
              <w:jc w:val="center"/>
              <w:rPr>
                <w:rFonts w:ascii="Verdana" w:hAnsi="Verdana"/>
                <w:color w:val="31313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noProof/>
                <w:sz w:val="24"/>
                <w:lang w:eastAsia="pl-PL"/>
              </w:rPr>
            </w:pPr>
            <w:r>
              <w:rPr>
                <w:noProof/>
              </w:rPr>
              <w:pict>
                <v:rect id="_x0000_s1030" style="position:absolute;left:0;text-align:left;margin-left:9.9pt;margin-top:56.15pt;width:71.25pt;height:46.35pt;z-index:251659264;mso-position-horizontal-relative:text;mso-position-vertical-relative:text" strokecolor="white">
                  <v:fill r:id="rId5" o:title="" recolor="t" rotate="t" type="frame"/>
                </v:rect>
              </w:pict>
            </w: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B. Kamińska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</w:rPr>
            </w:pPr>
            <w:r w:rsidRPr="008A43A7">
              <w:rPr>
                <w:rFonts w:cs="Calibri"/>
                <w:b/>
              </w:rPr>
              <w:t>13.12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Wszyscy uczniowie</w:t>
            </w: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 w:rsidRPr="008A43A7">
              <w:rPr>
                <w:rFonts w:cs="Calibri"/>
                <w:b/>
                <w:color w:val="002060"/>
              </w:rPr>
              <w:t xml:space="preserve">Spotkanie autorskie z Piotrem </w:t>
            </w:r>
            <w:r w:rsidRPr="008A43A7">
              <w:rPr>
                <w:rStyle w:val="Pogrubienie"/>
                <w:rFonts w:ascii="Arial" w:hAnsi="Arial" w:cs="Arial"/>
                <w:bCs/>
                <w:color w:val="002060"/>
                <w:sz w:val="18"/>
                <w:szCs w:val="18"/>
                <w:bdr w:val="none" w:sz="0" w:space="0" w:color="auto" w:frame="1"/>
                <w:shd w:val="clear" w:color="auto" w:fill="FFFFFF"/>
              </w:rPr>
              <w:t>Kordyaszem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M. Pęcak -Wałach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B. Kałdonek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</w:rPr>
              <w:t>18-20.12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 w:rsidRPr="008A43A7">
              <w:rPr>
                <w:rFonts w:cs="Calibri"/>
                <w:b/>
                <w:color w:val="002060"/>
              </w:rPr>
              <w:t>Próbny egzamin ósmoklasisty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 w:rsidRPr="008A43A7">
              <w:rPr>
                <w:rFonts w:cs="Calibri"/>
                <w:b/>
                <w:color w:val="002060"/>
              </w:rPr>
              <w:t>OKE w Krakowie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M. Grzybek </w:t>
            </w:r>
          </w:p>
        </w:tc>
      </w:tr>
      <w:tr w:rsidR="00084996" w:rsidRPr="008A43A7" w:rsidTr="008A43A7">
        <w:tc>
          <w:tcPr>
            <w:tcW w:w="709" w:type="dxa"/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  <w:r w:rsidRPr="008A43A7">
              <w:rPr>
                <w:rFonts w:cs="Calibri"/>
                <w:b/>
                <w:sz w:val="24"/>
              </w:rPr>
              <w:t>21.12.</w:t>
            </w:r>
          </w:p>
        </w:tc>
        <w:tc>
          <w:tcPr>
            <w:tcW w:w="1418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Wszyscy 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uczniowie</w:t>
            </w:r>
          </w:p>
        </w:tc>
        <w:tc>
          <w:tcPr>
            <w:tcW w:w="4252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 w:rsidRPr="008A43A7">
              <w:rPr>
                <w:rFonts w:cs="Calibri"/>
                <w:b/>
                <w:color w:val="002060"/>
              </w:rPr>
              <w:t>Apel bożonarodzeniowy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  <w:sz w:val="28"/>
              </w:rPr>
              <w:t>Wigilia klasowa</w:t>
            </w:r>
          </w:p>
        </w:tc>
        <w:tc>
          <w:tcPr>
            <w:tcW w:w="993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10:00</w:t>
            </w:r>
          </w:p>
        </w:tc>
        <w:tc>
          <w:tcPr>
            <w:tcW w:w="2126" w:type="dxa"/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K. Czuba + kl.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8A43A7">
                <w:rPr>
                  <w:rFonts w:cs="Calibri"/>
                </w:rPr>
                <w:t>4 a</w:t>
              </w:r>
            </w:smartTag>
          </w:p>
        </w:tc>
      </w:tr>
      <w:tr w:rsidR="00084996" w:rsidRPr="008A43A7" w:rsidTr="00D41D3D">
        <w:trPr>
          <w:trHeight w:val="1409"/>
        </w:trPr>
        <w:tc>
          <w:tcPr>
            <w:tcW w:w="709" w:type="dxa"/>
            <w:tcBorders>
              <w:bottom w:val="double" w:sz="4" w:space="0" w:color="008000"/>
            </w:tcBorders>
          </w:tcPr>
          <w:p w:rsidR="00084996" w:rsidRPr="008A43A7" w:rsidRDefault="00084996" w:rsidP="008A43A7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cs="Calibri"/>
              </w:rPr>
            </w:pPr>
            <w:r>
              <w:rPr>
                <w:noProof/>
              </w:rPr>
              <w:pict>
                <v:rect id="_x0000_s1031" style="position:absolute;left:0;text-align:left;margin-left:10.35pt;margin-top:7.2pt;width:107.95pt;height:65.85pt;z-index:251658240;mso-position-horizontal-relative:text;mso-position-vertical-relative:text" strokecolor="white">
                  <v:fill r:id="rId5" o:title="" recolor="t" rotate="t" type="frame"/>
                </v:rect>
              </w:pict>
            </w:r>
          </w:p>
        </w:tc>
        <w:tc>
          <w:tcPr>
            <w:tcW w:w="992" w:type="dxa"/>
            <w:tcBorders>
              <w:bottom w:val="double" w:sz="4" w:space="0" w:color="008000"/>
            </w:tcBorders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008000"/>
            </w:tcBorders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bottom w:val="double" w:sz="4" w:space="0" w:color="008000"/>
            </w:tcBorders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  <w:b/>
                <w:color w:val="002060"/>
              </w:rPr>
            </w:pPr>
            <w:r w:rsidRPr="008A43A7">
              <w:rPr>
                <w:rFonts w:cs="Calibri"/>
                <w:b/>
                <w:color w:val="002060"/>
              </w:rPr>
              <w:t>Obchody Światowego Dnia Wolontariusza oraz Osób Niepełnosprawnych</w:t>
            </w:r>
          </w:p>
        </w:tc>
        <w:tc>
          <w:tcPr>
            <w:tcW w:w="993" w:type="dxa"/>
            <w:tcBorders>
              <w:bottom w:val="double" w:sz="4" w:space="0" w:color="008000"/>
            </w:tcBorders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bottom w:val="double" w:sz="4" w:space="0" w:color="008000"/>
            </w:tcBorders>
          </w:tcPr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K. Kijewska, 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 xml:space="preserve">A. Giza, </w:t>
            </w:r>
          </w:p>
          <w:p w:rsidR="00084996" w:rsidRPr="008A43A7" w:rsidRDefault="00084996" w:rsidP="008A43A7">
            <w:pPr>
              <w:spacing w:after="0" w:line="480" w:lineRule="auto"/>
              <w:jc w:val="center"/>
              <w:rPr>
                <w:rFonts w:cs="Calibri"/>
              </w:rPr>
            </w:pPr>
            <w:r w:rsidRPr="008A43A7">
              <w:rPr>
                <w:rFonts w:cs="Calibri"/>
              </w:rPr>
              <w:t>ks. A. Kot</w:t>
            </w:r>
          </w:p>
        </w:tc>
      </w:tr>
    </w:tbl>
    <w:p w:rsidR="00084996" w:rsidRPr="00424FA1" w:rsidRDefault="00084996" w:rsidP="00424FA1">
      <w:pPr>
        <w:jc w:val="center"/>
        <w:rPr>
          <w:b/>
          <w:i/>
          <w:color w:val="002060"/>
          <w:sz w:val="48"/>
        </w:rPr>
      </w:pPr>
    </w:p>
    <w:p w:rsidR="00084996" w:rsidRDefault="00084996"/>
    <w:p w:rsidR="00084996" w:rsidRPr="00007303" w:rsidRDefault="00084996"/>
    <w:sectPr w:rsidR="00084996" w:rsidRPr="00007303" w:rsidSect="00521DB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513A"/>
    <w:multiLevelType w:val="hybridMultilevel"/>
    <w:tmpl w:val="3350CF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D0DBF"/>
    <w:multiLevelType w:val="hybridMultilevel"/>
    <w:tmpl w:val="D83E50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00F25"/>
    <w:multiLevelType w:val="hybridMultilevel"/>
    <w:tmpl w:val="B96854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C2D3F"/>
    <w:multiLevelType w:val="hybridMultilevel"/>
    <w:tmpl w:val="4906E5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821FA"/>
    <w:multiLevelType w:val="hybridMultilevel"/>
    <w:tmpl w:val="7046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605940"/>
    <w:multiLevelType w:val="hybridMultilevel"/>
    <w:tmpl w:val="B0846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372A92"/>
    <w:multiLevelType w:val="hybridMultilevel"/>
    <w:tmpl w:val="39500438"/>
    <w:lvl w:ilvl="0" w:tplc="23E457F2">
      <w:start w:val="1"/>
      <w:numFmt w:val="upperLetter"/>
      <w:lvlText w:val="%1."/>
      <w:lvlJc w:val="left"/>
      <w:pPr>
        <w:ind w:left="7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7" w15:restartNumberingAfterBreak="0">
    <w:nsid w:val="444F4861"/>
    <w:multiLevelType w:val="hybridMultilevel"/>
    <w:tmpl w:val="90C0B1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C4CB8"/>
    <w:multiLevelType w:val="hybridMultilevel"/>
    <w:tmpl w:val="CB4E1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4444DF"/>
    <w:multiLevelType w:val="hybridMultilevel"/>
    <w:tmpl w:val="96DE6FEE"/>
    <w:lvl w:ilvl="0" w:tplc="24926978">
      <w:start w:val="1"/>
      <w:numFmt w:val="upperLetter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0" w15:restartNumberingAfterBreak="0">
    <w:nsid w:val="5FA76588"/>
    <w:multiLevelType w:val="hybridMultilevel"/>
    <w:tmpl w:val="4024F4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C71E07"/>
    <w:multiLevelType w:val="hybridMultilevel"/>
    <w:tmpl w:val="BCF45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F606E8"/>
    <w:multiLevelType w:val="hybridMultilevel"/>
    <w:tmpl w:val="173EFE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E7D38"/>
    <w:multiLevelType w:val="hybridMultilevel"/>
    <w:tmpl w:val="D1D0BB9E"/>
    <w:lvl w:ilvl="0" w:tplc="A784F53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C843918"/>
    <w:multiLevelType w:val="hybridMultilevel"/>
    <w:tmpl w:val="0BF8668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C468A"/>
    <w:rsid w:val="00007303"/>
    <w:rsid w:val="0008064F"/>
    <w:rsid w:val="00084996"/>
    <w:rsid w:val="000A2418"/>
    <w:rsid w:val="000B0453"/>
    <w:rsid w:val="000D2B82"/>
    <w:rsid w:val="000E64D9"/>
    <w:rsid w:val="00133246"/>
    <w:rsid w:val="00176BF5"/>
    <w:rsid w:val="00192B82"/>
    <w:rsid w:val="001A2F0B"/>
    <w:rsid w:val="001D2847"/>
    <w:rsid w:val="001E19B9"/>
    <w:rsid w:val="001E35D3"/>
    <w:rsid w:val="001F4214"/>
    <w:rsid w:val="00212668"/>
    <w:rsid w:val="00235F46"/>
    <w:rsid w:val="002544DD"/>
    <w:rsid w:val="002641ED"/>
    <w:rsid w:val="002C2009"/>
    <w:rsid w:val="002F3FA7"/>
    <w:rsid w:val="002F44FB"/>
    <w:rsid w:val="00315AED"/>
    <w:rsid w:val="003631B1"/>
    <w:rsid w:val="0038192C"/>
    <w:rsid w:val="003B488D"/>
    <w:rsid w:val="003B619A"/>
    <w:rsid w:val="003C29A7"/>
    <w:rsid w:val="003C687C"/>
    <w:rsid w:val="003C7EE6"/>
    <w:rsid w:val="004072B2"/>
    <w:rsid w:val="00410A43"/>
    <w:rsid w:val="00423267"/>
    <w:rsid w:val="00424FA1"/>
    <w:rsid w:val="00473191"/>
    <w:rsid w:val="00490091"/>
    <w:rsid w:val="004B0CAD"/>
    <w:rsid w:val="004C3B68"/>
    <w:rsid w:val="004D43CB"/>
    <w:rsid w:val="004E7EB8"/>
    <w:rsid w:val="00521DB1"/>
    <w:rsid w:val="00545172"/>
    <w:rsid w:val="00554F71"/>
    <w:rsid w:val="00556F65"/>
    <w:rsid w:val="00594F2F"/>
    <w:rsid w:val="005B0FAB"/>
    <w:rsid w:val="005B73E4"/>
    <w:rsid w:val="005D5250"/>
    <w:rsid w:val="005E5175"/>
    <w:rsid w:val="005F331F"/>
    <w:rsid w:val="00673637"/>
    <w:rsid w:val="00684461"/>
    <w:rsid w:val="00686DA1"/>
    <w:rsid w:val="00691AEE"/>
    <w:rsid w:val="006937A7"/>
    <w:rsid w:val="006E0851"/>
    <w:rsid w:val="00714D51"/>
    <w:rsid w:val="007217BF"/>
    <w:rsid w:val="007301D1"/>
    <w:rsid w:val="007306C6"/>
    <w:rsid w:val="00751E3E"/>
    <w:rsid w:val="00761CB3"/>
    <w:rsid w:val="00796E8B"/>
    <w:rsid w:val="007B1B0C"/>
    <w:rsid w:val="007F1BE3"/>
    <w:rsid w:val="00801C8A"/>
    <w:rsid w:val="008160F9"/>
    <w:rsid w:val="008A43A7"/>
    <w:rsid w:val="008B0538"/>
    <w:rsid w:val="008B1430"/>
    <w:rsid w:val="008B68B3"/>
    <w:rsid w:val="008E3346"/>
    <w:rsid w:val="008E3618"/>
    <w:rsid w:val="008F73AB"/>
    <w:rsid w:val="00932E4B"/>
    <w:rsid w:val="0094455F"/>
    <w:rsid w:val="00984E83"/>
    <w:rsid w:val="009B34BB"/>
    <w:rsid w:val="009F4FAE"/>
    <w:rsid w:val="00A6116A"/>
    <w:rsid w:val="00A6426D"/>
    <w:rsid w:val="00A75AE0"/>
    <w:rsid w:val="00A92586"/>
    <w:rsid w:val="00AC468A"/>
    <w:rsid w:val="00AE1604"/>
    <w:rsid w:val="00AE6CEF"/>
    <w:rsid w:val="00B131C0"/>
    <w:rsid w:val="00B37359"/>
    <w:rsid w:val="00B428A7"/>
    <w:rsid w:val="00B825AF"/>
    <w:rsid w:val="00B839CA"/>
    <w:rsid w:val="00BB3398"/>
    <w:rsid w:val="00BC1781"/>
    <w:rsid w:val="00C16A10"/>
    <w:rsid w:val="00C90C14"/>
    <w:rsid w:val="00C9559A"/>
    <w:rsid w:val="00C97F73"/>
    <w:rsid w:val="00CB1E56"/>
    <w:rsid w:val="00CD0BA9"/>
    <w:rsid w:val="00CF3F68"/>
    <w:rsid w:val="00D41D3D"/>
    <w:rsid w:val="00D90DCB"/>
    <w:rsid w:val="00D9696E"/>
    <w:rsid w:val="00DD6D52"/>
    <w:rsid w:val="00E22141"/>
    <w:rsid w:val="00E23567"/>
    <w:rsid w:val="00E308C9"/>
    <w:rsid w:val="00E344A6"/>
    <w:rsid w:val="00E72DB5"/>
    <w:rsid w:val="00E765EC"/>
    <w:rsid w:val="00ED0796"/>
    <w:rsid w:val="00EE4788"/>
    <w:rsid w:val="00F113CA"/>
    <w:rsid w:val="00F169CD"/>
    <w:rsid w:val="00F30186"/>
    <w:rsid w:val="00F453F8"/>
    <w:rsid w:val="00F609C1"/>
    <w:rsid w:val="00F90769"/>
    <w:rsid w:val="00FC0F55"/>
    <w:rsid w:val="00FE7EEA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4378C8BD-62A5-46F7-8318-B58A785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B82"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468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C468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B3398"/>
    <w:rPr>
      <w:rFonts w:cs="Times New Roman"/>
      <w:b/>
    </w:rPr>
  </w:style>
  <w:style w:type="character" w:styleId="Hipercze">
    <w:name w:val="Hyperlink"/>
    <w:basedOn w:val="Domylnaczcionkaakapitu"/>
    <w:uiPriority w:val="99"/>
    <w:semiHidden/>
    <w:rsid w:val="00BB339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1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320</Words>
  <Characters>1921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2</cp:revision>
  <dcterms:created xsi:type="dcterms:W3CDTF">2018-11-26T22:49:00Z</dcterms:created>
  <dcterms:modified xsi:type="dcterms:W3CDTF">2018-12-04T15:58:00Z</dcterms:modified>
</cp:coreProperties>
</file>